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单元14 </w:t>
            </w:r>
            <w:r>
              <w:rPr>
                <w:rFonts w:hint="eastAsia"/>
              </w:rPr>
              <w:t>京东网站案例实现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实现首页的导航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实现首页的导航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网站首页导航的素质目标主要体现在以下几个方面：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：导航的目的是帮助用户快速找到他们需要的信息。因此，良好的用户体验是导航设计的首要目标。导航应清晰、直观，易于理解和使用。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可用性</w:t>
            </w:r>
            <w:r>
              <w:t>：导航必须易于使用，无论是通过鼠标点击、触摸屏还是键盘操作。避免使用过于复杂或难以理解的交互方式。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一致性</w:t>
            </w:r>
            <w:r>
              <w:t>：导航应在整个网站中保持一致，无论是布局、风格还是术语。这有助于用户理解和使用网站，并增强网站的认知度。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搜索引擎优化（SEO）</w:t>
            </w:r>
            <w:r>
              <w:t>：良好的导航结构有助于提高网站的搜索引擎排名。合理地使用关键词，并确保网站的结构是扁平的，都有助于SEO。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：导航应适应不同的设备和屏幕尺寸，确保在桌面、平板和手机等设备上都能提供良好的用户体验。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可访问性</w:t>
            </w:r>
            <w:r>
              <w:t>：导航应考虑各类用户的需求，包括残障人士。应提供足够的对比度，确保文字和背景颜色易于阅读，以及提供适当的键盘导航支持。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文化敏感性</w:t>
            </w:r>
            <w:r>
              <w:t>：对于多语言网站，导航应考虑到不同文化背景的用户，避免使用可能引起误解的图像或符号。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安全性</w:t>
            </w:r>
            <w:r>
              <w:t>：确保导航结构不暴露敏感信息或导致安全漏洞，如跨站脚本攻击（XSS）等。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：导航应与网站的品牌形象保持一致，传达出相应的视觉风格和调性。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可定制性</w:t>
            </w:r>
            <w:r>
              <w:t>：根据不同的用户群体或需求，可以提供一定程度的导航定制选项，以满足不同用户的访问习惯。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实现首页的导航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实现首页的导航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京东网站案例实现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实现网页功能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京东网站案例实现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实现网页功能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2、功能分析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2、功能分析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3、技术实现方案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3、技术实现方案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首页导航功能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如何实现首页导航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首页导航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京东作为中国的大型电商平台，其首页导航的设计具有以下几个特点：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清晰的主导航栏</w:t>
            </w:r>
            <w:r>
              <w:t>：京东的首页导航栏非常简洁明了，包括“首页”、“购物车”、“我的订单”等常用功能。用户可以快速找到他们需要的功能。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个性化推荐</w:t>
            </w:r>
            <w:r>
              <w:t>：导航栏下方通常会有根据用户的浏览和购买历史推荐的商品或类别。这种个性化推荐有助于提高用户的购买意愿。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搜索框的突出</w:t>
            </w:r>
            <w:r>
              <w:t>：在导航栏的中间位置，有一个明显的搜索框，用户可以快速输入关键词搜索商品。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移动优化的导航</w:t>
            </w:r>
            <w:r>
              <w:t>：对于移动设备，京东的导航设计更加简洁，只显示最核心的功能，以适应较小的屏幕。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子导航的深度和分类</w:t>
            </w:r>
            <w:r>
              <w:t>：在主导航之下，京东还会有更详细的子导航，如“家电”、“电子产品”等。这些子导航根据商品类别进行细分，方便用户查找。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面包屑导航</w:t>
            </w:r>
            <w:r>
              <w:t>：在商品详情页，京东会提供面包屑导航，使用户能够快速回到上一级或首页。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动态调整的导航</w:t>
            </w:r>
            <w:r>
              <w:t>：根据用户的浏览行为和时间，京东的导航可能会动态调整，例如显示“你可能感兴趣的商品”或“热门搜索”等。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快速入口</w:t>
            </w:r>
            <w:r>
              <w:t>：对于一些常用功能或服务，京东会在导航栏提供快速入口，如“我的京东”、“客服与帮助”等。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：无论是在桌面、平板还是手机设备上，京东的导航都能自适应屏幕大小，提供一致的用户体验。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简洁与一致性</w:t>
            </w:r>
            <w:r>
              <w:t>：整个导航设计简洁明了，风格与京东的品牌形象保持一致。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通过以上这些设计元素，京东实现了其首页导航的素质目标，为用户提供了便捷、高效和个性化的购物体验。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深刻体会电商类网站首页导航设计的优点。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完成首页导航功能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如何实现首页导航？需要用到哪些技术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能完成该功能。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京东网站案例实现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一、首页导航实现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京东网站案例实现</w:t>
                            </w:r>
                          </w:p>
                          <w:p>
                            <w:pPr>
                              <w:ind w:firstLine="240" w:firstLineChars="100"/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一、首页导航实现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针对京东网站首页导航的教学，我有以下几点反思：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亮点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实战项目导向</w:t>
            </w:r>
            <w:r>
              <w:t>：在教学中，我采用了实战项目导向的方法，让学生分析和设计京东网站首页导航。这种方法使学生能够在实际操作中学习和应用知识，增强了他们的实践能力。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案例分析的运用</w:t>
            </w:r>
            <w:r>
              <w:t>：通过引入京东网站首页导航的案例，我帮助学生理解了导航设计的实际应用和最佳实践。案例分析的方法激发了学生的兴趣，并提高了他们的分析和解决问题的能力。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技术实现的探索</w:t>
            </w:r>
            <w:r>
              <w:t>：在教学中，我引导学生探索京东网站首页导航的技术实现方式。通过了解技术细节，学生能够更好地理解导航设计的可行性和限制。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待改进之处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用户需求分析的缺乏</w:t>
            </w:r>
            <w:r>
              <w:t>：在分析京东网站首页导航时，我发现在引导学生进行用户需求分析方面还有所欠缺。未来应加强用户需求分析的教学，让学生更好地理解用户心理和行为，从而设计出更符合用户需求的导航。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品牌意识的培育</w:t>
            </w:r>
            <w:r>
              <w:t>：在导航设计中，品牌元素的运用对于传达品牌形象至关重要。部分学生在分析京东网站首页导航时忽视了品牌元素的考虑。未来应加强品牌意识的培养，让学生明白品牌传达的重要性。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用户体验测试的不足</w:t>
            </w:r>
            <w:r>
              <w:t>：尽管我们讨论了用户体验的重要性，但在实际操作中，学生往往忽视了测试这一环节。未来应加强用户体验测试的教学和实践，让学生明白测试对于提升用户体验的重要性。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个性化指导的不足</w:t>
            </w:r>
            <w:r>
              <w:t>：由于学生基础和进度不同，我在个性化指导方面还有所欠缺。未来应根据学生的个体差异，提供更具针对性的指导，帮助学生更好地理解和掌握导航设计的技能。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评估与反馈机制的完善</w:t>
            </w:r>
            <w:r>
              <w:t>：在教学过程中，评估与反馈机制还有待完善。未来应建立有效的评估与反馈机制，及时了解学生的学习状况和需求，以便调整教学策略和提供更好的指导。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综上所述，这次京东网站首页导航的教学还有待改进之处。在未来的教学中，我将继续努力改进，以提高教学质量和学生的技能水平。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A2C49"/>
    <w:multiLevelType w:val="multilevel"/>
    <w:tmpl w:val="A4FA2C4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8A550F5"/>
    <w:multiLevelType w:val="multilevel"/>
    <w:tmpl w:val="A8A550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A8C9AFDE"/>
    <w:multiLevelType w:val="multilevel"/>
    <w:tmpl w:val="A8C9AFD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1B3982A"/>
    <w:multiLevelType w:val="multilevel"/>
    <w:tmpl w:val="41B3982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5578EA84"/>
    <w:multiLevelType w:val="singleLevel"/>
    <w:tmpl w:val="5578EA8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032DEE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121285F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92E3E9D"/>
    <w:rsid w:val="1A612876"/>
    <w:rsid w:val="1B58019A"/>
    <w:rsid w:val="1B767316"/>
    <w:rsid w:val="1C280A6A"/>
    <w:rsid w:val="1D32451C"/>
    <w:rsid w:val="1E126183"/>
    <w:rsid w:val="1ECD1525"/>
    <w:rsid w:val="1F254367"/>
    <w:rsid w:val="1F743CD4"/>
    <w:rsid w:val="1FC658C9"/>
    <w:rsid w:val="23490B58"/>
    <w:rsid w:val="243E0959"/>
    <w:rsid w:val="250E136F"/>
    <w:rsid w:val="25C66622"/>
    <w:rsid w:val="27B11ADC"/>
    <w:rsid w:val="283E7C30"/>
    <w:rsid w:val="28A44A91"/>
    <w:rsid w:val="28BC7AEE"/>
    <w:rsid w:val="2A9956DA"/>
    <w:rsid w:val="2B083F66"/>
    <w:rsid w:val="2C1A7BC2"/>
    <w:rsid w:val="2D615EC5"/>
    <w:rsid w:val="2D685287"/>
    <w:rsid w:val="2EDA266E"/>
    <w:rsid w:val="2F0D6010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98C5212"/>
    <w:rsid w:val="3B295B87"/>
    <w:rsid w:val="3BA82A38"/>
    <w:rsid w:val="3C0A68CC"/>
    <w:rsid w:val="3FAB59E1"/>
    <w:rsid w:val="3FE249B6"/>
    <w:rsid w:val="40E124A7"/>
    <w:rsid w:val="42D10A01"/>
    <w:rsid w:val="43990F81"/>
    <w:rsid w:val="43CB76FE"/>
    <w:rsid w:val="43F32EA9"/>
    <w:rsid w:val="44F62EB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90E98"/>
    <w:rsid w:val="4F7B2A3B"/>
    <w:rsid w:val="4FEE0F67"/>
    <w:rsid w:val="50490B2A"/>
    <w:rsid w:val="5049176B"/>
    <w:rsid w:val="53436E71"/>
    <w:rsid w:val="53964FA4"/>
    <w:rsid w:val="53CC3401"/>
    <w:rsid w:val="56D36480"/>
    <w:rsid w:val="5866141B"/>
    <w:rsid w:val="59A70139"/>
    <w:rsid w:val="59DF754F"/>
    <w:rsid w:val="5A876095"/>
    <w:rsid w:val="5AA31AD3"/>
    <w:rsid w:val="5ABC3575"/>
    <w:rsid w:val="5C695850"/>
    <w:rsid w:val="5E1B4B8B"/>
    <w:rsid w:val="5F7C785F"/>
    <w:rsid w:val="6039708C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08B02CB"/>
    <w:rsid w:val="70D04FCE"/>
    <w:rsid w:val="72486558"/>
    <w:rsid w:val="738B42FF"/>
    <w:rsid w:val="75D5244D"/>
    <w:rsid w:val="76301101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2024-01-12T07:38:50Z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